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E82A" w14:textId="6F05F4E1" w:rsidR="00FC2512" w:rsidRDefault="001B474A" w:rsidP="001B474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52904F94" w14:textId="6D9F33AB" w:rsidR="001B474A" w:rsidRDefault="001B474A" w:rsidP="001B474A">
      <w:pPr>
        <w:jc w:val="center"/>
        <w:rPr>
          <w:b/>
          <w:bCs/>
          <w:sz w:val="28"/>
          <w:szCs w:val="28"/>
        </w:rPr>
      </w:pPr>
    </w:p>
    <w:p w14:paraId="0F8E206F" w14:textId="119E4FA3" w:rsidR="00E41CE0" w:rsidRDefault="00E41CE0" w:rsidP="00E41CE0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L’atroce fine di Conte Ugolino e la condanna delle lotte di parte, frutto dell’assenza dell’Imperatore (Inf. XXXIII)</w:t>
      </w:r>
    </w:p>
    <w:p w14:paraId="0161C90E" w14:textId="6DE339E2" w:rsidR="00E41CE0" w:rsidRDefault="00E41CE0" w:rsidP="00E41CE0">
      <w:pPr>
        <w:jc w:val="both"/>
      </w:pPr>
    </w:p>
    <w:p w14:paraId="413079E7" w14:textId="7BC174D9" w:rsidR="00E41CE0" w:rsidRDefault="00E41CE0" w:rsidP="00E41CE0">
      <w:pPr>
        <w:jc w:val="both"/>
      </w:pPr>
    </w:p>
    <w:p w14:paraId="6B2A1FD1" w14:textId="77777777" w:rsidR="00BC009E" w:rsidRDefault="00BC009E" w:rsidP="00E41CE0">
      <w:pPr>
        <w:jc w:val="both"/>
      </w:pPr>
    </w:p>
    <w:p w14:paraId="47AC922E" w14:textId="3C1C59F5" w:rsidR="00E41CE0" w:rsidRDefault="00E41CE0" w:rsidP="00E41CE0">
      <w:pPr>
        <w:jc w:val="both"/>
        <w:rPr>
          <w:b/>
          <w:bCs/>
        </w:rPr>
      </w:pPr>
      <w:r w:rsidRPr="00E41CE0">
        <w:rPr>
          <w:b/>
          <w:bCs/>
        </w:rPr>
        <w:t>LA MATERIA E I PERSONAGGI</w:t>
      </w:r>
    </w:p>
    <w:p w14:paraId="26B3D4E9" w14:textId="5BFBBE5E" w:rsidR="00E41CE0" w:rsidRDefault="00E41CE0" w:rsidP="00E41CE0">
      <w:pPr>
        <w:jc w:val="both"/>
        <w:rPr>
          <w:b/>
          <w:bCs/>
        </w:rPr>
      </w:pPr>
    </w:p>
    <w:p w14:paraId="63C3002D" w14:textId="5F1296EF" w:rsidR="00E41CE0" w:rsidRDefault="00E41CE0" w:rsidP="00E41CE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 più profondo Inferno, Dante incontra </w:t>
      </w:r>
      <w:r w:rsidRPr="0060370F">
        <w:rPr>
          <w:b/>
          <w:bCs/>
          <w:i/>
          <w:iCs/>
        </w:rPr>
        <w:t>Ugolino della Gherardesca</w:t>
      </w:r>
      <w:r>
        <w:rPr>
          <w:b/>
          <w:bCs/>
        </w:rPr>
        <w:t>, già podestà di Pisa, sulla cui morte aleggiano voci inquietanti.</w:t>
      </w:r>
    </w:p>
    <w:p w14:paraId="67352B6F" w14:textId="1C1ED5E7" w:rsidR="00E41CE0" w:rsidRDefault="00E41CE0" w:rsidP="00E41CE0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E41CE0">
        <w:rPr>
          <w:b/>
          <w:bCs/>
          <w:i/>
          <w:iCs/>
        </w:rPr>
        <w:t>raccapricciante immagine</w:t>
      </w:r>
      <w:r>
        <w:rPr>
          <w:b/>
          <w:bCs/>
        </w:rPr>
        <w:t xml:space="preserve"> evidenzia questo motivo nell’incipit del testo?</w:t>
      </w:r>
    </w:p>
    <w:p w14:paraId="6600CFC3" w14:textId="1F6F3B0A" w:rsidR="00E41CE0" w:rsidRDefault="00E41CE0" w:rsidP="00E41CE0">
      <w:pPr>
        <w:pStyle w:val="Paragrafoelenco"/>
        <w:jc w:val="both"/>
        <w:rPr>
          <w:b/>
          <w:bCs/>
        </w:rPr>
      </w:pPr>
      <w:r>
        <w:rPr>
          <w:b/>
          <w:bCs/>
        </w:rPr>
        <w:t>Per quale motivo Ugolino accetta di rivelare a Dante la sua atroce fine, nonostante che il ravvivarsi del ricordo renda più acuto il suo dolore?</w:t>
      </w:r>
    </w:p>
    <w:p w14:paraId="0938AB67" w14:textId="5E144DCE" w:rsidR="00E41CE0" w:rsidRDefault="00E41CE0" w:rsidP="00E41CE0">
      <w:pPr>
        <w:pStyle w:val="Paragrafoelenco"/>
        <w:jc w:val="both"/>
        <w:rPr>
          <w:b/>
          <w:bCs/>
        </w:rPr>
      </w:pPr>
    </w:p>
    <w:p w14:paraId="4BF9CB4D" w14:textId="79E3840A" w:rsidR="00E41CE0" w:rsidRDefault="00E41CE0" w:rsidP="00E41CE0">
      <w:pPr>
        <w:pStyle w:val="Paragrafoelenco"/>
        <w:jc w:val="both"/>
      </w:pPr>
      <w:r>
        <w:t xml:space="preserve">L’immagine raccapricciante con cui si apre il canto è quella di un </w:t>
      </w:r>
      <w:r w:rsidRPr="00E41CE0">
        <w:rPr>
          <w:i/>
          <w:iCs/>
        </w:rPr>
        <w:t>pasto cannibalesco</w:t>
      </w:r>
      <w:r>
        <w:t>: il Conte Ugolino rode il capo dell’Arcivescovo Ruggieri e, quando solleva la testa per parlare con Dante, si pulisce la bocca sporca di sangue con i di lui capelli.</w:t>
      </w:r>
    </w:p>
    <w:p w14:paraId="284D69CC" w14:textId="320DB49B" w:rsidR="00E41CE0" w:rsidRDefault="00E41CE0" w:rsidP="00E41CE0">
      <w:pPr>
        <w:pStyle w:val="Paragrafoelenco"/>
        <w:jc w:val="both"/>
      </w:pPr>
      <w:r>
        <w:t xml:space="preserve">Ugolino </w:t>
      </w:r>
      <w:r w:rsidRPr="00E41CE0">
        <w:rPr>
          <w:i/>
          <w:iCs/>
        </w:rPr>
        <w:t>accetta di parlare</w:t>
      </w:r>
      <w:r>
        <w:t xml:space="preserve"> e rivelare la sua tragedia, sia per dissipare le false voci che lui si sia nutrito di carne umana, sia </w:t>
      </w:r>
      <w:r w:rsidRPr="00CD602A">
        <w:rPr>
          <w:i/>
          <w:iCs/>
        </w:rPr>
        <w:t>perché l’infamia dell’Arcives</w:t>
      </w:r>
      <w:r w:rsidR="00CD602A" w:rsidRPr="00CD602A">
        <w:rPr>
          <w:i/>
          <w:iCs/>
        </w:rPr>
        <w:t>covo sia nota a tutti</w:t>
      </w:r>
      <w:r w:rsidR="00CD602A">
        <w:t>.</w:t>
      </w:r>
    </w:p>
    <w:p w14:paraId="42B16D6E" w14:textId="5C602033" w:rsidR="00CD602A" w:rsidRDefault="00CD602A" w:rsidP="00CD602A">
      <w:pPr>
        <w:jc w:val="both"/>
      </w:pPr>
    </w:p>
    <w:p w14:paraId="6EC035D1" w14:textId="5EDD8557" w:rsidR="00CD602A" w:rsidRDefault="00CD602A" w:rsidP="00CD602A">
      <w:pPr>
        <w:jc w:val="both"/>
      </w:pPr>
    </w:p>
    <w:p w14:paraId="2B12A7FA" w14:textId="61959609" w:rsidR="00CD602A" w:rsidRDefault="00CD602A" w:rsidP="00CD602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tragicità del personaggio di Ugolino nasce dalla sua </w:t>
      </w:r>
      <w:r w:rsidRPr="00D04AA4">
        <w:rPr>
          <w:b/>
          <w:bCs/>
          <w:i/>
          <w:iCs/>
        </w:rPr>
        <w:t>complessa psicologia</w:t>
      </w:r>
      <w:r>
        <w:rPr>
          <w:b/>
          <w:bCs/>
        </w:rPr>
        <w:t>, dalla compresenza in lui di sentimenti opposti: PIETA’</w:t>
      </w:r>
      <w:r w:rsidR="00323C2D">
        <w:rPr>
          <w:b/>
          <w:bCs/>
        </w:rPr>
        <w:t xml:space="preserve"> </w:t>
      </w:r>
      <w:r>
        <w:rPr>
          <w:b/>
          <w:bCs/>
        </w:rPr>
        <w:t>per i figli, vittime innocenti, che rinfocola l’ODIO verso il carnefice ed alimenta il suo insaziabile proposito di vendetta.</w:t>
      </w:r>
    </w:p>
    <w:p w14:paraId="43DA2023" w14:textId="42FDC862" w:rsidR="00CD602A" w:rsidRDefault="00CD602A" w:rsidP="00CD602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CD602A">
        <w:rPr>
          <w:b/>
          <w:bCs/>
          <w:i/>
          <w:iCs/>
        </w:rPr>
        <w:t>condanna</w:t>
      </w:r>
      <w:r>
        <w:rPr>
          <w:b/>
          <w:bCs/>
        </w:rPr>
        <w:t xml:space="preserve"> l’Arcivescovo Ruggieri aveva inflitto ad Ugolino e ai suoi discendenti, dopo averli presi a </w:t>
      </w:r>
      <w:r w:rsidR="0060370F" w:rsidRPr="0060370F">
        <w:rPr>
          <w:b/>
          <w:bCs/>
          <w:i/>
          <w:iCs/>
        </w:rPr>
        <w:t>tradimento</w:t>
      </w:r>
      <w:r>
        <w:rPr>
          <w:b/>
          <w:bCs/>
        </w:rPr>
        <w:t>?</w:t>
      </w:r>
    </w:p>
    <w:p w14:paraId="619C667D" w14:textId="4814A4BF" w:rsidR="00CD602A" w:rsidRDefault="00CD602A" w:rsidP="00CD602A">
      <w:pPr>
        <w:pStyle w:val="Paragrafoelenco"/>
        <w:jc w:val="both"/>
        <w:rPr>
          <w:b/>
          <w:bCs/>
        </w:rPr>
      </w:pPr>
    </w:p>
    <w:p w14:paraId="5B011D56" w14:textId="15533ED9" w:rsidR="00CD602A" w:rsidRDefault="00CD602A" w:rsidP="00CD602A">
      <w:pPr>
        <w:pStyle w:val="Paragrafoelenco"/>
        <w:jc w:val="both"/>
      </w:pPr>
      <w:r>
        <w:t xml:space="preserve">Ugolino, i suoi due figli e due nipoti vengono rinchiusi in una torre e </w:t>
      </w:r>
      <w:r w:rsidRPr="00CD602A">
        <w:rPr>
          <w:i/>
          <w:iCs/>
        </w:rPr>
        <w:t>condannati a morire di fame,</w:t>
      </w:r>
      <w:r>
        <w:t xml:space="preserve"> dopo aver sprangato con ferri e chiodi la porta della cella.</w:t>
      </w:r>
    </w:p>
    <w:p w14:paraId="359ED10A" w14:textId="1747C381" w:rsidR="00CD602A" w:rsidRDefault="00CD602A" w:rsidP="00CD602A">
      <w:pPr>
        <w:pStyle w:val="Paragrafoelenco"/>
        <w:jc w:val="both"/>
      </w:pPr>
      <w:r>
        <w:t>Quest’orrenda fine fa seguito al sospetto che Ugolino si fosse accordato con la città di Lucca per la cessione di alcuni castelli appartenenti a Pisa.</w:t>
      </w:r>
    </w:p>
    <w:p w14:paraId="3723E5DC" w14:textId="3612596A" w:rsidR="00CD602A" w:rsidRDefault="00CD602A" w:rsidP="00CD602A">
      <w:pPr>
        <w:pStyle w:val="Paragrafoelenco"/>
        <w:jc w:val="both"/>
      </w:pPr>
      <w:r>
        <w:t xml:space="preserve">Ma la </w:t>
      </w:r>
      <w:r w:rsidRPr="004D7831">
        <w:rPr>
          <w:i/>
          <w:iCs/>
        </w:rPr>
        <w:t>vendetta trasversale</w:t>
      </w:r>
      <w:r>
        <w:t xml:space="preserve"> sui figli e sui nipoti</w:t>
      </w:r>
      <w:r w:rsidR="008D5679">
        <w:t xml:space="preserve">, decisa dall’Arcivescovo, supera qualsiasi logica punitiva e si configura come una </w:t>
      </w:r>
      <w:r w:rsidR="008D5679" w:rsidRPr="008D5679">
        <w:rPr>
          <w:i/>
          <w:iCs/>
        </w:rPr>
        <w:t>ferocia gratuita</w:t>
      </w:r>
      <w:r w:rsidR="008D5679">
        <w:t>, che motiva sia l’implacabile odio della sua vittima sia l’inesorabile castigo assegnato dalla giustizia divina.</w:t>
      </w:r>
    </w:p>
    <w:p w14:paraId="27A9DCBD" w14:textId="47B380A1" w:rsidR="008D5679" w:rsidRDefault="008D5679" w:rsidP="008D5679">
      <w:pPr>
        <w:jc w:val="both"/>
      </w:pPr>
    </w:p>
    <w:p w14:paraId="4C5A6AE4" w14:textId="43C394D4" w:rsidR="008D5679" w:rsidRDefault="008D5679" w:rsidP="008D5679">
      <w:pPr>
        <w:jc w:val="both"/>
      </w:pPr>
    </w:p>
    <w:p w14:paraId="4131675A" w14:textId="6D7AF57B" w:rsidR="008D5679" w:rsidRDefault="008D5679" w:rsidP="008D567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Perché </w:t>
      </w:r>
      <w:r w:rsidRPr="00D04AA4">
        <w:rPr>
          <w:b/>
          <w:bCs/>
          <w:i/>
          <w:iCs/>
        </w:rPr>
        <w:t>Dante</w:t>
      </w:r>
      <w:r w:rsidR="004D7831">
        <w:rPr>
          <w:b/>
          <w:bCs/>
          <w:i/>
          <w:iCs/>
        </w:rPr>
        <w:t>-personaggio</w:t>
      </w:r>
      <w:r>
        <w:rPr>
          <w:b/>
          <w:bCs/>
        </w:rPr>
        <w:t xml:space="preserve"> sembra assistere quasi con indifferenza alla rievocazione dei giorni e delle ore di questo terribile supplizio?</w:t>
      </w:r>
    </w:p>
    <w:p w14:paraId="64FA5F3B" w14:textId="74244128" w:rsidR="008D5679" w:rsidRDefault="008D5679" w:rsidP="008D5679">
      <w:pPr>
        <w:pStyle w:val="Paragrafoelenco"/>
        <w:jc w:val="both"/>
        <w:rPr>
          <w:b/>
          <w:bCs/>
        </w:rPr>
      </w:pPr>
    </w:p>
    <w:p w14:paraId="4950D4C9" w14:textId="4C0D9DA0" w:rsidR="001766C5" w:rsidRDefault="008D5679" w:rsidP="001766C5">
      <w:pPr>
        <w:pStyle w:val="Paragrafoelenco"/>
        <w:jc w:val="both"/>
      </w:pPr>
      <w:r w:rsidRPr="008D5679">
        <w:rPr>
          <w:i/>
          <w:iCs/>
        </w:rPr>
        <w:t>Dante-personaggio</w:t>
      </w:r>
      <w:r>
        <w:t xml:space="preserve"> sembra assistere quasi con indifferenza alla rievocazione di questo terribile supplizio, che si annuncia </w:t>
      </w:r>
      <w:r w:rsidR="001766C5">
        <w:t xml:space="preserve">ai prigionieri </w:t>
      </w:r>
      <w:r>
        <w:t xml:space="preserve">con un sogno premonitore, perché </w:t>
      </w:r>
      <w:r w:rsidRPr="008D5679">
        <w:rPr>
          <w:i/>
          <w:iCs/>
        </w:rPr>
        <w:t>è profondamente disgustato dal peccato di tradimento.</w:t>
      </w:r>
      <w:r w:rsidR="00842269">
        <w:t xml:space="preserve"> La sua pietà non è per Ugolino</w:t>
      </w:r>
      <w:r w:rsidR="00923B0F">
        <w:t>,</w:t>
      </w:r>
      <w:r w:rsidR="00842269">
        <w:t xml:space="preserve"> ma per le </w:t>
      </w:r>
      <w:r w:rsidR="00842269" w:rsidRPr="001153D5">
        <w:rPr>
          <w:i/>
          <w:iCs/>
        </w:rPr>
        <w:t>vittime innocenti</w:t>
      </w:r>
      <w:r w:rsidR="00842269">
        <w:t xml:space="preserve"> d</w:t>
      </w:r>
      <w:r w:rsidR="001766C5">
        <w:t>i questa vicenda</w:t>
      </w:r>
      <w:r w:rsidR="001153D5" w:rsidRPr="001153D5">
        <w:rPr>
          <w:vertAlign w:val="superscript"/>
        </w:rPr>
        <w:t>1</w:t>
      </w:r>
      <w:r w:rsidR="00842269">
        <w:t>.</w:t>
      </w:r>
      <w:r w:rsidR="00842269">
        <w:rPr>
          <w:vertAlign w:val="superscript"/>
        </w:rPr>
        <w:t xml:space="preserve"> </w:t>
      </w:r>
    </w:p>
    <w:p w14:paraId="036AA3BB" w14:textId="0A363747" w:rsidR="008D5679" w:rsidRPr="001766C5" w:rsidRDefault="0002235F" w:rsidP="001766C5">
      <w:pPr>
        <w:pStyle w:val="Paragrafoelenco"/>
        <w:jc w:val="both"/>
      </w:pPr>
      <w:r>
        <w:t>Gli altri sentimenti, che dominano il canto, sono l</w:t>
      </w:r>
      <w:r w:rsidR="008D5679" w:rsidRPr="001766C5">
        <w:t>’</w:t>
      </w:r>
      <w:r w:rsidR="008D5679" w:rsidRPr="001766C5">
        <w:rPr>
          <w:i/>
          <w:iCs/>
        </w:rPr>
        <w:t>orrore</w:t>
      </w:r>
      <w:r w:rsidR="008D5679" w:rsidRPr="001766C5">
        <w:t xml:space="preserve"> </w:t>
      </w:r>
      <w:r>
        <w:t xml:space="preserve">e la </w:t>
      </w:r>
      <w:r w:rsidR="008D5679" w:rsidRPr="001766C5">
        <w:rPr>
          <w:i/>
          <w:iCs/>
        </w:rPr>
        <w:t>disumanità</w:t>
      </w:r>
      <w:r>
        <w:t xml:space="preserve">, che </w:t>
      </w:r>
      <w:r w:rsidR="008D5679" w:rsidRPr="001766C5">
        <w:t>l’uomo sperimenta in un mondo abbandonato da Dio e travolto dalla furia</w:t>
      </w:r>
      <w:r w:rsidR="00E570A5" w:rsidRPr="001766C5">
        <w:t xml:space="preserve"> degli odi civili</w:t>
      </w:r>
      <w:r w:rsidR="008D5679" w:rsidRPr="001766C5">
        <w:t>.</w:t>
      </w:r>
      <w:r w:rsidR="001766C5" w:rsidRPr="001766C5">
        <w:t xml:space="preserve"> </w:t>
      </w:r>
      <w:r w:rsidR="001766C5">
        <w:t xml:space="preserve">Perciò, </w:t>
      </w:r>
      <w:r w:rsidR="001766C5" w:rsidRPr="0019750F">
        <w:rPr>
          <w:i/>
          <w:iCs/>
        </w:rPr>
        <w:t>Dante-narratore</w:t>
      </w:r>
      <w:r w:rsidR="001766C5" w:rsidRPr="001153D5">
        <w:t xml:space="preserve"> pronuncia una</w:t>
      </w:r>
      <w:r w:rsidR="001766C5" w:rsidRPr="00842269">
        <w:rPr>
          <w:i/>
          <w:iCs/>
        </w:rPr>
        <w:t xml:space="preserve"> fiera invettiva</w:t>
      </w:r>
      <w:r w:rsidR="001766C5">
        <w:t xml:space="preserve"> contro Pisa e i suoi abitanti, rei di essere precipitati in </w:t>
      </w:r>
      <w:r w:rsidR="007D0EEB">
        <w:t xml:space="preserve">un </w:t>
      </w:r>
      <w:r w:rsidR="001766C5">
        <w:t>tale abisso di barbarie.</w:t>
      </w:r>
    </w:p>
    <w:p w14:paraId="05D934F5" w14:textId="77777777" w:rsidR="001766C5" w:rsidRDefault="00842269" w:rsidP="00CD602A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</w:t>
      </w:r>
    </w:p>
    <w:p w14:paraId="25010CA7" w14:textId="2DB7C468" w:rsidR="001153D5" w:rsidRDefault="001766C5" w:rsidP="00CD602A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</w:t>
      </w:r>
      <w:r w:rsidR="00842269">
        <w:rPr>
          <w:b/>
          <w:bCs/>
        </w:rPr>
        <w:t>p. 1</w:t>
      </w:r>
      <w:r w:rsidR="00037251">
        <w:rPr>
          <w:b/>
          <w:bCs/>
        </w:rPr>
        <w:t xml:space="preserve">                                                                                                                                                        </w:t>
      </w:r>
    </w:p>
    <w:p w14:paraId="66ED7735" w14:textId="42A3E7D1" w:rsidR="00037251" w:rsidRDefault="00037251" w:rsidP="00CD602A">
      <w:pPr>
        <w:jc w:val="both"/>
        <w:rPr>
          <w:b/>
          <w:bCs/>
        </w:rPr>
      </w:pPr>
      <w:r>
        <w:rPr>
          <w:b/>
          <w:bCs/>
        </w:rPr>
        <w:lastRenderedPageBreak/>
        <w:t>LO SPAZIO (IL TEMPO È UN ETERNO PRESENTE)</w:t>
      </w:r>
    </w:p>
    <w:p w14:paraId="16D68A0B" w14:textId="3F7A8045" w:rsidR="00037251" w:rsidRDefault="00037251" w:rsidP="00CD602A">
      <w:pPr>
        <w:jc w:val="both"/>
        <w:rPr>
          <w:b/>
          <w:bCs/>
        </w:rPr>
      </w:pPr>
    </w:p>
    <w:p w14:paraId="59979A5A" w14:textId="54796AEB" w:rsidR="00037251" w:rsidRDefault="00037251" w:rsidP="0003725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vicenda di Ugolino si staglia sullo sfondo del freddo </w:t>
      </w:r>
      <w:r w:rsidR="004C2CB3">
        <w:rPr>
          <w:b/>
          <w:bCs/>
        </w:rPr>
        <w:t xml:space="preserve">e crudele </w:t>
      </w:r>
      <w:r>
        <w:rPr>
          <w:b/>
          <w:bCs/>
        </w:rPr>
        <w:t xml:space="preserve">lago Cocito, in cui sono puniti i </w:t>
      </w:r>
      <w:r w:rsidRPr="00037251">
        <w:rPr>
          <w:b/>
          <w:bCs/>
          <w:i/>
          <w:iCs/>
        </w:rPr>
        <w:t>traditori</w:t>
      </w:r>
      <w:r>
        <w:rPr>
          <w:b/>
          <w:bCs/>
        </w:rPr>
        <w:t>. Perché a questi peccatori</w:t>
      </w:r>
      <w:r w:rsidR="004D7831">
        <w:rPr>
          <w:b/>
          <w:bCs/>
        </w:rPr>
        <w:t>, oltre al buio,</w:t>
      </w:r>
      <w:r>
        <w:rPr>
          <w:b/>
          <w:bCs/>
        </w:rPr>
        <w:t xml:space="preserve"> viene associata la </w:t>
      </w:r>
      <w:r w:rsidRPr="00037251">
        <w:rPr>
          <w:b/>
          <w:bCs/>
          <w:i/>
          <w:iCs/>
        </w:rPr>
        <w:t>pena del gelo</w:t>
      </w:r>
      <w:r>
        <w:rPr>
          <w:b/>
          <w:bCs/>
        </w:rPr>
        <w:t>?</w:t>
      </w:r>
    </w:p>
    <w:p w14:paraId="0F48E1A0" w14:textId="50755D48" w:rsidR="00037251" w:rsidRDefault="00037251" w:rsidP="00037251">
      <w:pPr>
        <w:jc w:val="both"/>
        <w:rPr>
          <w:b/>
          <w:bCs/>
        </w:rPr>
      </w:pPr>
    </w:p>
    <w:p w14:paraId="418868CD" w14:textId="3490F10F" w:rsidR="00037251" w:rsidRDefault="00037251" w:rsidP="00037251">
      <w:pPr>
        <w:ind w:left="708"/>
        <w:jc w:val="both"/>
      </w:pPr>
      <w:r>
        <w:t xml:space="preserve">Ai traditori viene associata la </w:t>
      </w:r>
      <w:r w:rsidRPr="00037251">
        <w:rPr>
          <w:i/>
          <w:iCs/>
        </w:rPr>
        <w:t>pena del gelo</w:t>
      </w:r>
      <w:r>
        <w:rPr>
          <w:i/>
          <w:iCs/>
        </w:rPr>
        <w:t>,</w:t>
      </w:r>
      <w:r>
        <w:t xml:space="preserve"> perché questi peccatori </w:t>
      </w:r>
      <w:r w:rsidRPr="00037251">
        <w:rPr>
          <w:i/>
          <w:iCs/>
        </w:rPr>
        <w:t>sono totalmente privi di vita spirituale</w:t>
      </w:r>
      <w:r>
        <w:t xml:space="preserve">. </w:t>
      </w:r>
      <w:r w:rsidR="00A973F2">
        <w:t xml:space="preserve">Ugolino è punito nell’Antenora, tra i traditori della patria; ma viene </w:t>
      </w:r>
      <w:r w:rsidR="0019750F">
        <w:t xml:space="preserve">tradito </w:t>
      </w:r>
      <w:r w:rsidR="00A973F2">
        <w:t>a sua volta.</w:t>
      </w:r>
      <w:r w:rsidR="0019750F">
        <w:t xml:space="preserve"> La </w:t>
      </w:r>
      <w:r w:rsidR="0019750F" w:rsidRPr="0019750F">
        <w:rPr>
          <w:i/>
          <w:iCs/>
        </w:rPr>
        <w:t>pena del fuoco</w:t>
      </w:r>
      <w:r w:rsidR="0019750F">
        <w:t xml:space="preserve">, invece, è associata agli </w:t>
      </w:r>
      <w:r w:rsidR="0019750F" w:rsidRPr="0019750F">
        <w:rPr>
          <w:i/>
          <w:iCs/>
        </w:rPr>
        <w:t>eretici</w:t>
      </w:r>
      <w:r w:rsidR="0019750F">
        <w:t xml:space="preserve"> e ricorda i roghi dell’Inquisizione.</w:t>
      </w:r>
    </w:p>
    <w:p w14:paraId="3D516078" w14:textId="75EEB6DA" w:rsidR="00037251" w:rsidRDefault="00037251" w:rsidP="00037251">
      <w:pPr>
        <w:jc w:val="both"/>
      </w:pPr>
    </w:p>
    <w:p w14:paraId="61E9D28A" w14:textId="623ED006" w:rsidR="00037251" w:rsidRDefault="00037251" w:rsidP="00037251">
      <w:pPr>
        <w:jc w:val="both"/>
      </w:pPr>
    </w:p>
    <w:p w14:paraId="1EBF527E" w14:textId="2CCC7D39" w:rsidR="00037251" w:rsidRDefault="00037251" w:rsidP="00037251">
      <w:pPr>
        <w:jc w:val="both"/>
      </w:pPr>
    </w:p>
    <w:p w14:paraId="3BECB831" w14:textId="257637EC" w:rsidR="00037251" w:rsidRDefault="00037251" w:rsidP="00037251">
      <w:pPr>
        <w:jc w:val="both"/>
        <w:rPr>
          <w:b/>
          <w:bCs/>
        </w:rPr>
      </w:pPr>
      <w:r>
        <w:rPr>
          <w:b/>
          <w:bCs/>
        </w:rPr>
        <w:t>LE TECNICHE NA</w:t>
      </w:r>
      <w:r w:rsidR="00D04AA4">
        <w:rPr>
          <w:b/>
          <w:bCs/>
        </w:rPr>
        <w:t>RR</w:t>
      </w:r>
      <w:r>
        <w:rPr>
          <w:b/>
          <w:bCs/>
        </w:rPr>
        <w:t>ATIVE E I PROCEDIMENTI RETORICI</w:t>
      </w:r>
    </w:p>
    <w:p w14:paraId="0E67A42E" w14:textId="39123075" w:rsidR="00037251" w:rsidRDefault="00037251" w:rsidP="00037251">
      <w:pPr>
        <w:jc w:val="both"/>
        <w:rPr>
          <w:b/>
          <w:bCs/>
        </w:rPr>
      </w:pPr>
    </w:p>
    <w:p w14:paraId="09D9D7BE" w14:textId="68B8B6AA" w:rsidR="00037251" w:rsidRPr="00037251" w:rsidRDefault="00037251" w:rsidP="00037251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 xml:space="preserve">Il racconto di Ugolino è tutto un alternarsi di </w:t>
      </w:r>
      <w:r w:rsidRPr="00037251">
        <w:rPr>
          <w:b/>
          <w:bCs/>
          <w:i/>
          <w:iCs/>
        </w:rPr>
        <w:t>interminabili silenzi</w:t>
      </w:r>
      <w:r>
        <w:rPr>
          <w:b/>
          <w:bCs/>
        </w:rPr>
        <w:t xml:space="preserve"> e di </w:t>
      </w:r>
      <w:r w:rsidRPr="00037251">
        <w:rPr>
          <w:b/>
          <w:bCs/>
          <w:i/>
          <w:iCs/>
        </w:rPr>
        <w:t>invocazioni improvvise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 xml:space="preserve">con cui i giovani cercano invano una via di scampo al loro </w:t>
      </w:r>
      <w:r w:rsidR="0061276A">
        <w:rPr>
          <w:b/>
          <w:bCs/>
        </w:rPr>
        <w:t xml:space="preserve">atroce </w:t>
      </w:r>
      <w:r>
        <w:rPr>
          <w:b/>
          <w:bCs/>
        </w:rPr>
        <w:t>destino.</w:t>
      </w:r>
    </w:p>
    <w:p w14:paraId="4C316D89" w14:textId="2F99885F" w:rsidR="00037251" w:rsidRDefault="00037251" w:rsidP="00037251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sentimento comunica il protagonista con l’espressione “Io non </w:t>
      </w:r>
      <w:proofErr w:type="spellStart"/>
      <w:r>
        <w:rPr>
          <w:b/>
          <w:bCs/>
        </w:rPr>
        <w:t>piangea</w:t>
      </w:r>
      <w:proofErr w:type="spellEnd"/>
      <w:r>
        <w:rPr>
          <w:b/>
          <w:bCs/>
        </w:rPr>
        <w:t>, s</w:t>
      </w:r>
      <w:r w:rsidR="00353337">
        <w:rPr>
          <w:b/>
          <w:bCs/>
        </w:rPr>
        <w:t>ì</w:t>
      </w:r>
      <w:r>
        <w:rPr>
          <w:b/>
          <w:bCs/>
        </w:rPr>
        <w:t xml:space="preserve"> dentro </w:t>
      </w:r>
      <w:r w:rsidRPr="00353337">
        <w:rPr>
          <w:b/>
          <w:bCs/>
        </w:rPr>
        <w:t>impetrai</w:t>
      </w:r>
      <w:r>
        <w:rPr>
          <w:b/>
          <w:bCs/>
        </w:rPr>
        <w:t>”?</w:t>
      </w:r>
      <w:r w:rsidR="00353337">
        <w:rPr>
          <w:b/>
          <w:bCs/>
        </w:rPr>
        <w:t xml:space="preserve"> </w:t>
      </w:r>
    </w:p>
    <w:p w14:paraId="30116E9E" w14:textId="27CD6F87" w:rsidR="00353337" w:rsidRDefault="00353337" w:rsidP="00037251">
      <w:pPr>
        <w:pStyle w:val="Paragrafoelenco"/>
        <w:jc w:val="both"/>
        <w:rPr>
          <w:b/>
          <w:bCs/>
        </w:rPr>
      </w:pPr>
    </w:p>
    <w:p w14:paraId="0F3C5680" w14:textId="5DD7E726" w:rsidR="00353337" w:rsidRDefault="00353337" w:rsidP="00037251">
      <w:pPr>
        <w:pStyle w:val="Paragrafoelenco"/>
        <w:jc w:val="both"/>
      </w:pPr>
      <w:r>
        <w:t xml:space="preserve">Il dolore di Ugolino è accresciuto dalla sua </w:t>
      </w:r>
      <w:r w:rsidRPr="00353337">
        <w:rPr>
          <w:i/>
          <w:iCs/>
        </w:rPr>
        <w:t>impotenza</w:t>
      </w:r>
      <w:r>
        <w:t xml:space="preserve"> nei confronti dello strazio inflitto a questi giovani innocenti, al punto da giungere ad invocare la </w:t>
      </w:r>
      <w:r w:rsidRPr="00353337">
        <w:rPr>
          <w:i/>
          <w:iCs/>
        </w:rPr>
        <w:t>morte come liberazione</w:t>
      </w:r>
      <w:r>
        <w:t>.</w:t>
      </w:r>
    </w:p>
    <w:p w14:paraId="3ECB919E" w14:textId="49CE61AA" w:rsidR="00353337" w:rsidRDefault="00353337" w:rsidP="00037251">
      <w:pPr>
        <w:pStyle w:val="Paragrafoelenco"/>
        <w:jc w:val="both"/>
      </w:pPr>
      <w:r>
        <w:t>Con questa espressione il podestà di Pisa vuole comunicare un’</w:t>
      </w:r>
      <w:r w:rsidRPr="00353337">
        <w:rPr>
          <w:i/>
          <w:iCs/>
        </w:rPr>
        <w:t>angoscia</w:t>
      </w:r>
      <w:r>
        <w:t xml:space="preserve"> </w:t>
      </w:r>
      <w:r w:rsidRPr="00353337">
        <w:rPr>
          <w:i/>
          <w:iCs/>
        </w:rPr>
        <w:t>così grande che</w:t>
      </w:r>
      <w:r>
        <w:t xml:space="preserve"> non può trovare sfogo nel pianto; ma </w:t>
      </w:r>
      <w:r w:rsidRPr="00353337">
        <w:rPr>
          <w:i/>
          <w:iCs/>
        </w:rPr>
        <w:t>lo trasforma in pietra</w:t>
      </w:r>
      <w:r>
        <w:t>.</w:t>
      </w:r>
    </w:p>
    <w:p w14:paraId="7CA5F516" w14:textId="38D9FAA3" w:rsidR="00353337" w:rsidRDefault="00353337" w:rsidP="00353337">
      <w:pPr>
        <w:jc w:val="both"/>
        <w:rPr>
          <w:b/>
          <w:bCs/>
        </w:rPr>
      </w:pPr>
    </w:p>
    <w:p w14:paraId="1D712425" w14:textId="77777777" w:rsidR="003A0843" w:rsidRDefault="003A0843" w:rsidP="00353337">
      <w:pPr>
        <w:jc w:val="both"/>
        <w:rPr>
          <w:b/>
          <w:bCs/>
        </w:rPr>
      </w:pPr>
    </w:p>
    <w:p w14:paraId="0CD41398" w14:textId="1BD1D6D1" w:rsidR="00353337" w:rsidRDefault="003A0843" w:rsidP="003A084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Questa è una delle pagine più intense, in cui lo </w:t>
      </w:r>
      <w:r w:rsidRPr="003A0843">
        <w:rPr>
          <w:b/>
          <w:bCs/>
          <w:i/>
          <w:iCs/>
        </w:rPr>
        <w:t>stile tragico</w:t>
      </w:r>
      <w:r>
        <w:rPr>
          <w:b/>
          <w:bCs/>
        </w:rPr>
        <w:t xml:space="preserve"> della </w:t>
      </w:r>
      <w:r w:rsidRPr="003A0843">
        <w:rPr>
          <w:b/>
          <w:bCs/>
          <w:i/>
          <w:iCs/>
        </w:rPr>
        <w:t>Commedia</w:t>
      </w:r>
      <w:r>
        <w:rPr>
          <w:b/>
          <w:bCs/>
        </w:rPr>
        <w:t xml:space="preserve"> raggiunge le vette del sublime.</w:t>
      </w:r>
    </w:p>
    <w:p w14:paraId="5C2ACE90" w14:textId="588E5900" w:rsidR="003A0843" w:rsidRDefault="003A0843" w:rsidP="003A084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reazione vuole suscitare </w:t>
      </w:r>
      <w:r w:rsidR="00D04AA4">
        <w:rPr>
          <w:b/>
          <w:bCs/>
        </w:rPr>
        <w:t>D</w:t>
      </w:r>
      <w:r>
        <w:rPr>
          <w:b/>
          <w:bCs/>
        </w:rPr>
        <w:t xml:space="preserve">ante mediante </w:t>
      </w:r>
      <w:r w:rsidRPr="003A0843">
        <w:rPr>
          <w:b/>
          <w:bCs/>
          <w:i/>
          <w:iCs/>
        </w:rPr>
        <w:t>i gesti di queste figure</w:t>
      </w:r>
      <w:r>
        <w:rPr>
          <w:b/>
          <w:bCs/>
        </w:rPr>
        <w:t>, che i suoi versi scolpiscono in maniera indelebile nella mente del lettore?</w:t>
      </w:r>
    </w:p>
    <w:p w14:paraId="7474E471" w14:textId="436CB996" w:rsidR="003A0843" w:rsidRDefault="003A0843" w:rsidP="003A0843">
      <w:pPr>
        <w:pStyle w:val="Paragrafoelenco"/>
        <w:jc w:val="both"/>
        <w:rPr>
          <w:b/>
          <w:bCs/>
        </w:rPr>
      </w:pPr>
    </w:p>
    <w:p w14:paraId="3D18971E" w14:textId="3B5EFA06" w:rsidR="003A0843" w:rsidRPr="003A0843" w:rsidRDefault="003A0843" w:rsidP="003A0843">
      <w:pPr>
        <w:pStyle w:val="Paragrafoelenco"/>
        <w:jc w:val="both"/>
      </w:pPr>
      <w:r>
        <w:t xml:space="preserve">Dante </w:t>
      </w:r>
      <w:r w:rsidRPr="003A0843">
        <w:rPr>
          <w:i/>
          <w:iCs/>
        </w:rPr>
        <w:t>è un maestro nell’arte di dare plasticità alle sue figure</w:t>
      </w:r>
      <w:r>
        <w:t xml:space="preserve">. In Ugolino convivono sia l’uomo di parte tradito, che rode il cranio dell’Arcivescovo Ruggieri, sia il padre disperato, che, già cieco, brancola sui figli morti, chiamandoli inutilmente per nome. Con questi </w:t>
      </w:r>
      <w:r w:rsidRPr="003A0843">
        <w:rPr>
          <w:i/>
          <w:iCs/>
        </w:rPr>
        <w:t>gesti icastici</w:t>
      </w:r>
      <w:r>
        <w:rPr>
          <w:i/>
          <w:iCs/>
        </w:rPr>
        <w:t xml:space="preserve">, </w:t>
      </w:r>
      <w:r>
        <w:t xml:space="preserve">Dante </w:t>
      </w:r>
      <w:r w:rsidR="00D61372">
        <w:t xml:space="preserve">vuole </w:t>
      </w:r>
      <w:r>
        <w:t>suscita</w:t>
      </w:r>
      <w:r w:rsidR="00D61372">
        <w:t>re</w:t>
      </w:r>
      <w:r>
        <w:t xml:space="preserve"> nel lettore una </w:t>
      </w:r>
      <w:r w:rsidRPr="003A0843">
        <w:rPr>
          <w:i/>
          <w:iCs/>
        </w:rPr>
        <w:t>profonda indignazione morale</w:t>
      </w:r>
      <w:r>
        <w:t xml:space="preserve">, premessa </w:t>
      </w:r>
      <w:r w:rsidR="00D04AA4">
        <w:t xml:space="preserve">per </w:t>
      </w:r>
      <w:r>
        <w:t xml:space="preserve">una </w:t>
      </w:r>
      <w:proofErr w:type="spellStart"/>
      <w:r w:rsidRPr="003A0843">
        <w:rPr>
          <w:i/>
          <w:iCs/>
        </w:rPr>
        <w:t>renovatio</w:t>
      </w:r>
      <w:proofErr w:type="spellEnd"/>
      <w:r w:rsidRPr="003A0843">
        <w:rPr>
          <w:i/>
          <w:iCs/>
        </w:rPr>
        <w:t xml:space="preserve"> politica</w:t>
      </w:r>
      <w:r>
        <w:t>.</w:t>
      </w:r>
    </w:p>
    <w:p w14:paraId="0B8B8888" w14:textId="77777777" w:rsidR="00353337" w:rsidRPr="00353337" w:rsidRDefault="00353337" w:rsidP="00353337">
      <w:pPr>
        <w:jc w:val="both"/>
        <w:rPr>
          <w:b/>
          <w:bCs/>
        </w:rPr>
      </w:pPr>
    </w:p>
    <w:p w14:paraId="0336A6E2" w14:textId="554C8E58" w:rsidR="00CD602A" w:rsidRDefault="005352E2" w:rsidP="005352E2">
      <w:pPr>
        <w:ind w:left="708"/>
        <w:jc w:val="both"/>
        <w:rPr>
          <w:b/>
          <w:bCs/>
        </w:rPr>
      </w:pPr>
      <w:r>
        <w:rPr>
          <w:b/>
          <w:bCs/>
        </w:rPr>
        <w:t>Questo canto illustra la ferocia barbarica a cui può condurre la VIOLENZA, cioè l’arroganza del potere, non sottoposta al freno della legge civile</w:t>
      </w:r>
      <w:r w:rsidR="00E66A69">
        <w:rPr>
          <w:b/>
          <w:bCs/>
        </w:rPr>
        <w:t>.</w:t>
      </w:r>
      <w:r>
        <w:rPr>
          <w:b/>
          <w:bCs/>
        </w:rPr>
        <w:t xml:space="preserve"> </w:t>
      </w:r>
    </w:p>
    <w:p w14:paraId="4575683F" w14:textId="7849FAB1" w:rsidR="00E570A5" w:rsidRDefault="00E570A5" w:rsidP="005352E2">
      <w:pPr>
        <w:ind w:left="708"/>
        <w:jc w:val="both"/>
        <w:rPr>
          <w:b/>
          <w:bCs/>
        </w:rPr>
      </w:pPr>
      <w:r>
        <w:rPr>
          <w:b/>
          <w:bCs/>
        </w:rPr>
        <w:t xml:space="preserve">Tale </w:t>
      </w:r>
      <w:r w:rsidRPr="00E570A5">
        <w:rPr>
          <w:b/>
          <w:bCs/>
          <w:i/>
          <w:iCs/>
        </w:rPr>
        <w:t>ingiuria</w:t>
      </w:r>
      <w:r>
        <w:rPr>
          <w:b/>
          <w:bCs/>
        </w:rPr>
        <w:t xml:space="preserve"> è figlia del peccato di SUPERBIA, tipico di chi non ha </w:t>
      </w:r>
      <w:r w:rsidR="007F3A7C">
        <w:rPr>
          <w:b/>
          <w:bCs/>
        </w:rPr>
        <w:t>“</w:t>
      </w:r>
      <w:r>
        <w:rPr>
          <w:b/>
          <w:bCs/>
        </w:rPr>
        <w:t>timor di Dio</w:t>
      </w:r>
      <w:r w:rsidR="007F3A7C">
        <w:rPr>
          <w:b/>
          <w:bCs/>
        </w:rPr>
        <w:t>”</w:t>
      </w:r>
      <w:r>
        <w:rPr>
          <w:b/>
          <w:bCs/>
        </w:rPr>
        <w:t>.</w:t>
      </w:r>
    </w:p>
    <w:p w14:paraId="1B9C2F11" w14:textId="51C66070" w:rsidR="00E570A5" w:rsidRDefault="00E570A5" w:rsidP="00E570A5">
      <w:pPr>
        <w:jc w:val="both"/>
        <w:rPr>
          <w:b/>
          <w:bCs/>
        </w:rPr>
      </w:pPr>
    </w:p>
    <w:p w14:paraId="426E8A8B" w14:textId="25C5D8E1" w:rsidR="00E570A5" w:rsidRDefault="00E570A5" w:rsidP="00E570A5">
      <w:pPr>
        <w:jc w:val="both"/>
        <w:rPr>
          <w:b/>
          <w:bCs/>
        </w:rPr>
      </w:pPr>
    </w:p>
    <w:p w14:paraId="321DF62C" w14:textId="4279C5EF" w:rsidR="00E570A5" w:rsidRDefault="00E570A5" w:rsidP="00E570A5">
      <w:pPr>
        <w:jc w:val="both"/>
        <w:rPr>
          <w:b/>
          <w:bCs/>
        </w:rPr>
      </w:pPr>
    </w:p>
    <w:p w14:paraId="54AB3465" w14:textId="5A68280D" w:rsidR="00E570A5" w:rsidRDefault="00E570A5" w:rsidP="00E570A5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68D55622" w14:textId="5B564744" w:rsidR="00E570A5" w:rsidRDefault="00E570A5" w:rsidP="00E570A5">
      <w:pPr>
        <w:jc w:val="both"/>
        <w:rPr>
          <w:b/>
          <w:bCs/>
        </w:rPr>
      </w:pPr>
    </w:p>
    <w:p w14:paraId="2FEA4574" w14:textId="2392E45C" w:rsidR="00E570A5" w:rsidRPr="00E66A69" w:rsidRDefault="00E570A5" w:rsidP="00E570A5">
      <w:pPr>
        <w:pStyle w:val="Paragrafoelenco"/>
        <w:numPr>
          <w:ilvl w:val="0"/>
          <w:numId w:val="1"/>
        </w:numPr>
        <w:ind w:left="708"/>
        <w:jc w:val="both"/>
      </w:pPr>
      <w:r w:rsidRPr="00E66A69">
        <w:rPr>
          <w:b/>
          <w:bCs/>
        </w:rPr>
        <w:t xml:space="preserve">A quale </w:t>
      </w:r>
      <w:r w:rsidRPr="00E66A69">
        <w:rPr>
          <w:b/>
          <w:bCs/>
          <w:i/>
          <w:iCs/>
        </w:rPr>
        <w:t>situazione storica</w:t>
      </w:r>
      <w:r w:rsidRPr="00E66A69">
        <w:rPr>
          <w:b/>
          <w:bCs/>
        </w:rPr>
        <w:t xml:space="preserve"> </w:t>
      </w:r>
      <w:r w:rsidR="00D04AA4" w:rsidRPr="00E66A69">
        <w:rPr>
          <w:b/>
          <w:bCs/>
        </w:rPr>
        <w:t>s</w:t>
      </w:r>
      <w:r w:rsidRPr="00E66A69">
        <w:rPr>
          <w:b/>
          <w:bCs/>
        </w:rPr>
        <w:t xml:space="preserve">i riferisce lo sdegno di Dante? </w:t>
      </w:r>
    </w:p>
    <w:p w14:paraId="512FF86F" w14:textId="77777777" w:rsidR="00E66A69" w:rsidRDefault="00E66A69" w:rsidP="00E66A69">
      <w:pPr>
        <w:pStyle w:val="Paragrafoelenco"/>
        <w:ind w:left="708"/>
        <w:jc w:val="both"/>
      </w:pPr>
    </w:p>
    <w:p w14:paraId="5A4DA706" w14:textId="643344B1" w:rsidR="00842269" w:rsidRDefault="00E570A5" w:rsidP="00FF0F64">
      <w:pPr>
        <w:ind w:left="708"/>
        <w:jc w:val="both"/>
      </w:pPr>
      <w:r>
        <w:t xml:space="preserve">La situazione storica a cui si riferisce lo sdegno di Dante è quella dei </w:t>
      </w:r>
      <w:r w:rsidRPr="00E570A5">
        <w:rPr>
          <w:i/>
          <w:iCs/>
        </w:rPr>
        <w:t>Comuni italiani del</w:t>
      </w:r>
      <w:r>
        <w:t xml:space="preserve"> </w:t>
      </w:r>
      <w:r w:rsidRPr="00E570A5">
        <w:rPr>
          <w:i/>
          <w:iCs/>
        </w:rPr>
        <w:t>Trecento</w:t>
      </w:r>
      <w:r>
        <w:t>, dilaniati dalle lotte di parte</w:t>
      </w:r>
      <w:r w:rsidR="00E66A69">
        <w:t>.</w:t>
      </w:r>
      <w:r w:rsidR="00E66A69">
        <w:rPr>
          <w:b/>
          <w:bCs/>
        </w:rPr>
        <w:t xml:space="preserve"> </w:t>
      </w:r>
      <w:r w:rsidR="00E66A69" w:rsidRPr="00E66A69">
        <w:t xml:space="preserve">C’è, però, una responsabilità più alta: </w:t>
      </w:r>
      <w:r w:rsidR="00E66A69">
        <w:t xml:space="preserve">ossia </w:t>
      </w:r>
      <w:r w:rsidR="00E66A69" w:rsidRPr="00E66A69">
        <w:rPr>
          <w:i/>
          <w:iCs/>
        </w:rPr>
        <w:t>la negligenza dell</w:t>
      </w:r>
      <w:r w:rsidR="00E66A69" w:rsidRPr="00E66A69">
        <w:t>’</w:t>
      </w:r>
      <w:r w:rsidR="00E66A69" w:rsidRPr="00E66A69">
        <w:rPr>
          <w:i/>
          <w:iCs/>
        </w:rPr>
        <w:t>Imperatore</w:t>
      </w:r>
      <w:r w:rsidR="00E66A69" w:rsidRPr="00E66A69">
        <w:t xml:space="preserve"> </w:t>
      </w:r>
      <w:r w:rsidR="00E66A69" w:rsidRPr="00E66A69">
        <w:rPr>
          <w:i/>
          <w:iCs/>
        </w:rPr>
        <w:t>tedesco</w:t>
      </w:r>
      <w:r w:rsidR="00E66A69" w:rsidRPr="00E66A69">
        <w:t xml:space="preserve"> che trascura l’Italia, “giardino dell’Impero” (</w:t>
      </w:r>
      <w:r w:rsidR="00E66A69">
        <w:rPr>
          <w:bCs/>
        </w:rPr>
        <w:t xml:space="preserve">→ </w:t>
      </w:r>
      <w:r w:rsidR="00E66A69" w:rsidRPr="00E66A69">
        <w:t>Purg. VI).</w:t>
      </w:r>
      <w:r>
        <w:t xml:space="preserve">                                                                                                                                           </w:t>
      </w:r>
    </w:p>
    <w:p w14:paraId="2E7500F4" w14:textId="59371DCE" w:rsidR="00E570A5" w:rsidRDefault="00842269" w:rsidP="00E570A5">
      <w:pPr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</w:t>
      </w:r>
      <w:r w:rsidR="00E570A5" w:rsidRPr="00E570A5">
        <w:rPr>
          <w:b/>
          <w:bCs/>
        </w:rPr>
        <w:t>p. 2</w:t>
      </w:r>
    </w:p>
    <w:p w14:paraId="5555B662" w14:textId="0957316F" w:rsidR="00842269" w:rsidRDefault="00842269" w:rsidP="00842269">
      <w:pPr>
        <w:jc w:val="both"/>
        <w:rPr>
          <w:sz w:val="20"/>
          <w:szCs w:val="20"/>
        </w:rPr>
      </w:pPr>
      <w:r>
        <w:rPr>
          <w:b/>
          <w:bCs/>
        </w:rPr>
        <w:tab/>
      </w:r>
      <w:r w:rsidR="00FF0F64">
        <w:rPr>
          <w:sz w:val="20"/>
          <w:szCs w:val="20"/>
        </w:rPr>
        <w:t>NOTA</w:t>
      </w:r>
    </w:p>
    <w:p w14:paraId="15B7D0DA" w14:textId="0251F676" w:rsidR="00FF0F64" w:rsidRPr="00FF0F64" w:rsidRDefault="00FF0F64" w:rsidP="00FF0F64">
      <w:pPr>
        <w:ind w:left="708"/>
        <w:jc w:val="both"/>
        <w:rPr>
          <w:sz w:val="20"/>
          <w:szCs w:val="20"/>
        </w:rPr>
      </w:pPr>
      <w:r w:rsidRPr="00FF0F64">
        <w:rPr>
          <w:sz w:val="20"/>
          <w:szCs w:val="20"/>
          <w:vertAlign w:val="superscript"/>
        </w:rPr>
        <w:t>1</w:t>
      </w:r>
      <w:r w:rsidR="0051616C">
        <w:rPr>
          <w:sz w:val="20"/>
          <w:szCs w:val="20"/>
        </w:rPr>
        <w:t>Cfr. il</w:t>
      </w:r>
      <w:r>
        <w:rPr>
          <w:sz w:val="20"/>
          <w:szCs w:val="20"/>
        </w:rPr>
        <w:t xml:space="preserve"> critico Natalino Sapegno, il cui commento alla </w:t>
      </w:r>
      <w:r w:rsidR="0002235F" w:rsidRPr="0002235F">
        <w:rPr>
          <w:i/>
          <w:iCs/>
          <w:sz w:val="20"/>
          <w:szCs w:val="20"/>
        </w:rPr>
        <w:t>Divina</w:t>
      </w:r>
      <w:r w:rsidR="0002235F">
        <w:rPr>
          <w:sz w:val="20"/>
          <w:szCs w:val="20"/>
        </w:rPr>
        <w:t xml:space="preserve"> </w:t>
      </w:r>
      <w:r w:rsidRPr="00FF0F64">
        <w:rPr>
          <w:i/>
          <w:iCs/>
          <w:sz w:val="20"/>
          <w:szCs w:val="20"/>
        </w:rPr>
        <w:t>Commedia</w:t>
      </w:r>
      <w:r>
        <w:rPr>
          <w:sz w:val="20"/>
          <w:szCs w:val="20"/>
        </w:rPr>
        <w:t xml:space="preserve"> è diventato a sua volta un classico.</w:t>
      </w:r>
      <w:r w:rsidR="00A973F2">
        <w:rPr>
          <w:sz w:val="20"/>
          <w:szCs w:val="20"/>
        </w:rPr>
        <w:t xml:space="preserve"> </w:t>
      </w:r>
    </w:p>
    <w:sectPr w:rsidR="00FF0F64" w:rsidRPr="00FF0F64" w:rsidSect="00E570A5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E1248" w14:textId="77777777" w:rsidR="00275F72" w:rsidRDefault="00275F72" w:rsidP="0051616C">
      <w:r>
        <w:separator/>
      </w:r>
    </w:p>
  </w:endnote>
  <w:endnote w:type="continuationSeparator" w:id="0">
    <w:p w14:paraId="0196B310" w14:textId="77777777" w:rsidR="00275F72" w:rsidRDefault="00275F72" w:rsidP="0051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01C3B" w14:textId="77777777" w:rsidR="00275F72" w:rsidRDefault="00275F72" w:rsidP="0051616C">
      <w:r>
        <w:separator/>
      </w:r>
    </w:p>
  </w:footnote>
  <w:footnote w:type="continuationSeparator" w:id="0">
    <w:p w14:paraId="067636BD" w14:textId="77777777" w:rsidR="00275F72" w:rsidRDefault="00275F72" w:rsidP="00516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A5C9C43896F64855954ED142CC8420C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BD4D134" w14:textId="7CCD746E" w:rsidR="0051616C" w:rsidRDefault="0051616C">
        <w:pPr>
          <w:pStyle w:val="Intestazione"/>
          <w:jc w:val="center"/>
          <w:rPr>
            <w:color w:val="4472C4" w:themeColor="accent1"/>
            <w:sz w:val="20"/>
          </w:rPr>
        </w:pPr>
        <w:r w:rsidRPr="007D4A97">
          <w:rPr>
            <w:color w:val="0070C0"/>
          </w:rPr>
          <w:t>Prof.ssa Silvana Cherubini</w:t>
        </w:r>
      </w:p>
    </w:sdtContent>
  </w:sdt>
  <w:p w14:paraId="0E6AA6CA" w14:textId="79C504EB" w:rsidR="0051616C" w:rsidRDefault="0051616C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66C4C7C4BBDE43E68A50255B196C583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7D4A97">
          <w:rPr>
            <w:caps/>
            <w:color w:val="0070C0"/>
          </w:rPr>
          <w:t>paSSEGGIATE NEI BOSCHI LETTERARI</w:t>
        </w:r>
      </w:sdtContent>
    </w:sdt>
  </w:p>
  <w:p w14:paraId="3EE60206" w14:textId="77777777" w:rsidR="0051616C" w:rsidRDefault="005161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3616"/>
    <w:multiLevelType w:val="hybridMultilevel"/>
    <w:tmpl w:val="08C81E18"/>
    <w:lvl w:ilvl="0" w:tplc="E05A80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75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0A"/>
    <w:rsid w:val="0002235F"/>
    <w:rsid w:val="00037251"/>
    <w:rsid w:val="000F5BA4"/>
    <w:rsid w:val="001153D5"/>
    <w:rsid w:val="00166A51"/>
    <w:rsid w:val="001766C5"/>
    <w:rsid w:val="00186578"/>
    <w:rsid w:val="0019750F"/>
    <w:rsid w:val="001B474A"/>
    <w:rsid w:val="00247DB4"/>
    <w:rsid w:val="00275F72"/>
    <w:rsid w:val="00323C2D"/>
    <w:rsid w:val="00353337"/>
    <w:rsid w:val="00384D07"/>
    <w:rsid w:val="003A0843"/>
    <w:rsid w:val="004C2CB3"/>
    <w:rsid w:val="004D7831"/>
    <w:rsid w:val="0051616C"/>
    <w:rsid w:val="0052710A"/>
    <w:rsid w:val="005352E2"/>
    <w:rsid w:val="00540E36"/>
    <w:rsid w:val="005D712A"/>
    <w:rsid w:val="0060370F"/>
    <w:rsid w:val="0061276A"/>
    <w:rsid w:val="00653613"/>
    <w:rsid w:val="00735266"/>
    <w:rsid w:val="007D0EEB"/>
    <w:rsid w:val="007D4A97"/>
    <w:rsid w:val="007F3A7C"/>
    <w:rsid w:val="00842269"/>
    <w:rsid w:val="008845F0"/>
    <w:rsid w:val="008C669E"/>
    <w:rsid w:val="008D5679"/>
    <w:rsid w:val="00910371"/>
    <w:rsid w:val="00923B0F"/>
    <w:rsid w:val="00A973F2"/>
    <w:rsid w:val="00AA4D2C"/>
    <w:rsid w:val="00BC009E"/>
    <w:rsid w:val="00C33D1C"/>
    <w:rsid w:val="00C52399"/>
    <w:rsid w:val="00C66BE1"/>
    <w:rsid w:val="00C871AE"/>
    <w:rsid w:val="00CD602A"/>
    <w:rsid w:val="00D04AA4"/>
    <w:rsid w:val="00D61372"/>
    <w:rsid w:val="00DB5F80"/>
    <w:rsid w:val="00E10C1C"/>
    <w:rsid w:val="00E41CE0"/>
    <w:rsid w:val="00E570A5"/>
    <w:rsid w:val="00E66A69"/>
    <w:rsid w:val="00EE6077"/>
    <w:rsid w:val="00FC2512"/>
    <w:rsid w:val="00F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35BF"/>
  <w15:chartTrackingRefBased/>
  <w15:docId w15:val="{207283BA-8147-4CBE-9BDC-F952566EE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1C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16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16C"/>
  </w:style>
  <w:style w:type="paragraph" w:styleId="Pidipagina">
    <w:name w:val="footer"/>
    <w:basedOn w:val="Normale"/>
    <w:link w:val="PidipaginaCarattere"/>
    <w:uiPriority w:val="99"/>
    <w:unhideWhenUsed/>
    <w:rsid w:val="00516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C9C43896F64855954ED142CC8420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40B9F5-B19A-4B7F-A26D-313699497110}"/>
      </w:docPartPr>
      <w:docPartBody>
        <w:p w:rsidR="004252F3" w:rsidRDefault="0082142C" w:rsidP="0082142C">
          <w:pPr>
            <w:pStyle w:val="A5C9C43896F64855954ED142CC8420C7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66C4C7C4BBDE43E68A50255B196C58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1BB25D-D1D0-4762-9E3B-C962DADA8180}"/>
      </w:docPartPr>
      <w:docPartBody>
        <w:p w:rsidR="004252F3" w:rsidRDefault="0082142C" w:rsidP="0082142C">
          <w:pPr>
            <w:pStyle w:val="66C4C7C4BBDE43E68A50255B196C5836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2C"/>
    <w:rsid w:val="00247DB4"/>
    <w:rsid w:val="004252F3"/>
    <w:rsid w:val="0082142C"/>
    <w:rsid w:val="00910371"/>
    <w:rsid w:val="00944447"/>
    <w:rsid w:val="00F4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5C9C43896F64855954ED142CC8420C7">
    <w:name w:val="A5C9C43896F64855954ED142CC8420C7"/>
    <w:rsid w:val="0082142C"/>
  </w:style>
  <w:style w:type="paragraph" w:customStyle="1" w:styleId="66C4C7C4BBDE43E68A50255B196C5836">
    <w:name w:val="66C4C7C4BBDE43E68A50255B196C5836"/>
    <w:rsid w:val="008214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4326B-9BCE-407F-BE7F-C01C4DF4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47</cp:revision>
  <cp:lastPrinted>2026-07-20T17:47:00Z</cp:lastPrinted>
  <dcterms:created xsi:type="dcterms:W3CDTF">2023-07-03T14:49:00Z</dcterms:created>
  <dcterms:modified xsi:type="dcterms:W3CDTF">2026-08-16T15:24:00Z</dcterms:modified>
</cp:coreProperties>
</file>